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1EE" w:rsidRDefault="00466606">
      <w:pPr>
        <w:pStyle w:val="a4"/>
        <w:spacing w:before="70"/>
      </w:pPr>
      <w:r>
        <w:rPr>
          <w:color w:val="252533"/>
        </w:rPr>
        <w:t>ИНФОРМАЦИЯ</w:t>
      </w:r>
    </w:p>
    <w:p w:rsidR="005E21EE" w:rsidRDefault="00466606">
      <w:pPr>
        <w:pStyle w:val="a4"/>
        <w:rPr>
          <w:rFonts w:ascii="Microsoft Sans Serif" w:hAnsi="Microsoft Sans Serif"/>
          <w:b w:val="0"/>
        </w:rPr>
      </w:pPr>
      <w:r>
        <w:rPr>
          <w:color w:val="252533"/>
        </w:rPr>
        <w:t>о реализуемых уровнях образования, о формах обучения и нормативных</w:t>
      </w:r>
      <w:r>
        <w:rPr>
          <w:color w:val="252533"/>
          <w:spacing w:val="-61"/>
        </w:rPr>
        <w:t xml:space="preserve"> </w:t>
      </w:r>
      <w:r>
        <w:rPr>
          <w:color w:val="252533"/>
        </w:rPr>
        <w:t>сроках обучения в структурном подразделении МБОУ «</w:t>
      </w:r>
      <w:proofErr w:type="spellStart"/>
      <w:r>
        <w:rPr>
          <w:sz w:val="24"/>
        </w:rPr>
        <w:t>Татарско-Ямалинская</w:t>
      </w:r>
      <w:proofErr w:type="spellEnd"/>
      <w:r>
        <w:rPr>
          <w:sz w:val="24"/>
        </w:rPr>
        <w:t xml:space="preserve"> ООШ </w:t>
      </w:r>
      <w:r>
        <w:rPr>
          <w:color w:val="252533"/>
        </w:rPr>
        <w:t xml:space="preserve"> </w:t>
      </w:r>
      <w:r>
        <w:rPr>
          <w:color w:val="252533"/>
        </w:rPr>
        <w:t>»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ДОУ «</w:t>
      </w:r>
      <w:proofErr w:type="spellStart"/>
      <w:r>
        <w:rPr>
          <w:color w:val="252533"/>
        </w:rPr>
        <w:t>Татарско-Ямалинский</w:t>
      </w:r>
      <w:proofErr w:type="spellEnd"/>
      <w:r>
        <w:rPr>
          <w:color w:val="252533"/>
        </w:rPr>
        <w:t xml:space="preserve"> </w:t>
      </w:r>
      <w:r>
        <w:rPr>
          <w:color w:val="252533"/>
          <w:spacing w:val="-2"/>
        </w:rPr>
        <w:t xml:space="preserve"> </w:t>
      </w:r>
      <w:r>
        <w:rPr>
          <w:color w:val="252533"/>
        </w:rPr>
        <w:t>детский</w:t>
      </w:r>
      <w:r>
        <w:rPr>
          <w:color w:val="252533"/>
          <w:spacing w:val="2"/>
        </w:rPr>
        <w:t xml:space="preserve"> </w:t>
      </w:r>
      <w:r>
        <w:rPr>
          <w:rFonts w:ascii="Microsoft Sans Serif" w:hAnsi="Microsoft Sans Serif"/>
          <w:b w:val="0"/>
          <w:color w:val="252533"/>
        </w:rPr>
        <w:t>сад»</w:t>
      </w:r>
    </w:p>
    <w:p w:rsidR="005E21EE" w:rsidRDefault="005E21EE">
      <w:pPr>
        <w:pStyle w:val="a3"/>
        <w:ind w:left="0"/>
        <w:rPr>
          <w:sz w:val="26"/>
        </w:rPr>
      </w:pPr>
    </w:p>
    <w:p w:rsidR="005E21EE" w:rsidRDefault="005E21EE">
      <w:pPr>
        <w:pStyle w:val="a3"/>
        <w:spacing w:before="8"/>
        <w:ind w:left="0"/>
        <w:rPr>
          <w:sz w:val="20"/>
        </w:rPr>
      </w:pPr>
    </w:p>
    <w:p w:rsidR="005E21EE" w:rsidRDefault="00466606">
      <w:pPr>
        <w:ind w:left="102"/>
        <w:rPr>
          <w:rFonts w:ascii="Arial" w:hAnsi="Arial"/>
          <w:i/>
          <w:sz w:val="23"/>
        </w:rPr>
      </w:pPr>
      <w:r>
        <w:rPr>
          <w:color w:val="252533"/>
          <w:sz w:val="23"/>
        </w:rPr>
        <w:t>Уровень</w:t>
      </w:r>
      <w:r>
        <w:rPr>
          <w:color w:val="252533"/>
          <w:spacing w:val="10"/>
          <w:sz w:val="23"/>
        </w:rPr>
        <w:t xml:space="preserve"> </w:t>
      </w:r>
      <w:r>
        <w:rPr>
          <w:color w:val="252533"/>
          <w:sz w:val="23"/>
        </w:rPr>
        <w:t>образования</w:t>
      </w:r>
      <w:r>
        <w:rPr>
          <w:color w:val="252533"/>
          <w:spacing w:val="13"/>
          <w:sz w:val="23"/>
        </w:rPr>
        <w:t xml:space="preserve"> </w:t>
      </w:r>
      <w:r>
        <w:rPr>
          <w:color w:val="252533"/>
          <w:sz w:val="23"/>
        </w:rPr>
        <w:t>–</w:t>
      </w:r>
      <w:r>
        <w:rPr>
          <w:color w:val="252533"/>
          <w:spacing w:val="10"/>
          <w:sz w:val="2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дошкольный</w:t>
      </w:r>
    </w:p>
    <w:p w:rsidR="005E21EE" w:rsidRDefault="00466606">
      <w:pPr>
        <w:spacing w:before="132"/>
        <w:ind w:left="102"/>
        <w:rPr>
          <w:rFonts w:ascii="Arial" w:hAnsi="Arial"/>
          <w:i/>
          <w:sz w:val="23"/>
        </w:rPr>
      </w:pPr>
      <w:r>
        <w:rPr>
          <w:color w:val="252533"/>
          <w:sz w:val="23"/>
        </w:rPr>
        <w:t>Форма</w:t>
      </w:r>
      <w:r>
        <w:rPr>
          <w:color w:val="252533"/>
          <w:spacing w:val="-7"/>
          <w:sz w:val="23"/>
        </w:rPr>
        <w:t xml:space="preserve"> </w:t>
      </w:r>
      <w:r>
        <w:rPr>
          <w:color w:val="252533"/>
          <w:sz w:val="23"/>
        </w:rPr>
        <w:t>обучения</w:t>
      </w:r>
      <w:r>
        <w:rPr>
          <w:color w:val="252533"/>
          <w:spacing w:val="-5"/>
          <w:sz w:val="23"/>
        </w:rPr>
        <w:t xml:space="preserve"> </w:t>
      </w:r>
      <w:r>
        <w:rPr>
          <w:color w:val="252533"/>
          <w:sz w:val="23"/>
        </w:rPr>
        <w:t>-</w:t>
      </w:r>
      <w:r>
        <w:rPr>
          <w:color w:val="252533"/>
          <w:spacing w:val="-5"/>
          <w:sz w:val="2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очная</w:t>
      </w:r>
    </w:p>
    <w:p w:rsidR="005E21EE" w:rsidRDefault="00466606">
      <w:pPr>
        <w:pStyle w:val="a3"/>
        <w:spacing w:before="131"/>
        <w:rPr>
          <w:rFonts w:ascii="Arial" w:hAnsi="Arial"/>
          <w:i/>
        </w:rPr>
      </w:pPr>
      <w:r>
        <w:rPr>
          <w:color w:val="252533"/>
        </w:rPr>
        <w:t>Информация</w:t>
      </w:r>
      <w:r>
        <w:rPr>
          <w:color w:val="252533"/>
          <w:spacing w:val="-3"/>
        </w:rPr>
        <w:t xml:space="preserve"> </w:t>
      </w:r>
      <w:r>
        <w:rPr>
          <w:color w:val="252533"/>
        </w:rPr>
        <w:t>о</w:t>
      </w:r>
      <w:r>
        <w:rPr>
          <w:color w:val="252533"/>
          <w:spacing w:val="-3"/>
        </w:rPr>
        <w:t xml:space="preserve"> </w:t>
      </w:r>
      <w:r>
        <w:rPr>
          <w:color w:val="252533"/>
        </w:rPr>
        <w:t>нормативных</w:t>
      </w:r>
      <w:r>
        <w:rPr>
          <w:color w:val="252533"/>
          <w:spacing w:val="-4"/>
        </w:rPr>
        <w:t xml:space="preserve"> </w:t>
      </w:r>
      <w:r>
        <w:rPr>
          <w:color w:val="252533"/>
        </w:rPr>
        <w:t>сроках</w:t>
      </w:r>
      <w:r>
        <w:rPr>
          <w:color w:val="252533"/>
          <w:spacing w:val="-4"/>
        </w:rPr>
        <w:t xml:space="preserve"> </w:t>
      </w:r>
      <w:r>
        <w:rPr>
          <w:color w:val="252533"/>
        </w:rPr>
        <w:t>обучения</w:t>
      </w:r>
      <w:r>
        <w:rPr>
          <w:color w:val="252533"/>
          <w:spacing w:val="-1"/>
        </w:rPr>
        <w:t xml:space="preserve"> </w:t>
      </w:r>
      <w:r>
        <w:rPr>
          <w:color w:val="252533"/>
        </w:rPr>
        <w:t>-</w:t>
      </w:r>
      <w:r>
        <w:rPr>
          <w:color w:val="252533"/>
          <w:spacing w:val="-2"/>
        </w:rPr>
        <w:t xml:space="preserve"> </w:t>
      </w:r>
      <w:r>
        <w:rPr>
          <w:rFonts w:ascii="Arial" w:hAnsi="Arial"/>
          <w:i/>
          <w:color w:val="252533"/>
          <w:u w:val="single" w:color="252533"/>
        </w:rPr>
        <w:t>6</w:t>
      </w:r>
      <w:r>
        <w:rPr>
          <w:rFonts w:ascii="Arial" w:hAnsi="Arial"/>
          <w:i/>
          <w:color w:val="252533"/>
          <w:spacing w:val="-6"/>
          <w:u w:val="single" w:color="252533"/>
        </w:rPr>
        <w:t xml:space="preserve"> </w:t>
      </w:r>
      <w:r>
        <w:rPr>
          <w:rFonts w:ascii="Arial" w:hAnsi="Arial"/>
          <w:i/>
          <w:color w:val="252533"/>
          <w:u w:val="single" w:color="252533"/>
        </w:rPr>
        <w:t>лет</w:t>
      </w:r>
    </w:p>
    <w:p w:rsidR="005E21EE" w:rsidRDefault="00466606">
      <w:pPr>
        <w:pStyle w:val="a3"/>
        <w:spacing w:before="140" w:line="362" w:lineRule="auto"/>
        <w:ind w:right="108"/>
        <w:jc w:val="both"/>
        <w:rPr>
          <w:rFonts w:ascii="Arial" w:hAnsi="Arial"/>
          <w:i/>
        </w:rPr>
      </w:pPr>
      <w:r>
        <w:rPr>
          <w:color w:val="252533"/>
          <w:spacing w:val="-1"/>
          <w:w w:val="105"/>
        </w:rPr>
        <w:t>Информация</w:t>
      </w:r>
      <w:r>
        <w:rPr>
          <w:color w:val="252533"/>
          <w:w w:val="105"/>
        </w:rPr>
        <w:t xml:space="preserve"> о</w:t>
      </w:r>
      <w:r>
        <w:rPr>
          <w:color w:val="252533"/>
          <w:spacing w:val="1"/>
          <w:w w:val="105"/>
        </w:rPr>
        <w:t xml:space="preserve"> </w:t>
      </w:r>
      <w:r>
        <w:rPr>
          <w:color w:val="252533"/>
          <w:w w:val="105"/>
        </w:rPr>
        <w:t>численности</w:t>
      </w:r>
      <w:r>
        <w:rPr>
          <w:color w:val="252533"/>
          <w:spacing w:val="1"/>
          <w:w w:val="105"/>
        </w:rPr>
        <w:t xml:space="preserve"> </w:t>
      </w:r>
      <w:r>
        <w:rPr>
          <w:color w:val="252533"/>
          <w:w w:val="105"/>
        </w:rPr>
        <w:t>обучающихся</w:t>
      </w:r>
      <w:r>
        <w:rPr>
          <w:color w:val="252533"/>
          <w:spacing w:val="1"/>
          <w:w w:val="105"/>
        </w:rPr>
        <w:t xml:space="preserve"> </w:t>
      </w:r>
      <w:r>
        <w:rPr>
          <w:color w:val="252533"/>
          <w:w w:val="105"/>
        </w:rPr>
        <w:t>по</w:t>
      </w:r>
      <w:r>
        <w:rPr>
          <w:color w:val="252533"/>
          <w:spacing w:val="1"/>
          <w:w w:val="105"/>
        </w:rPr>
        <w:t xml:space="preserve"> </w:t>
      </w:r>
      <w:r>
        <w:rPr>
          <w:color w:val="252533"/>
          <w:w w:val="105"/>
        </w:rPr>
        <w:t>реализуемым</w:t>
      </w:r>
      <w:r>
        <w:rPr>
          <w:color w:val="252533"/>
          <w:spacing w:val="1"/>
          <w:w w:val="105"/>
        </w:rPr>
        <w:t xml:space="preserve"> </w:t>
      </w:r>
      <w:r>
        <w:rPr>
          <w:color w:val="252533"/>
          <w:w w:val="105"/>
        </w:rPr>
        <w:t>образовательным</w:t>
      </w:r>
      <w:r>
        <w:rPr>
          <w:color w:val="252533"/>
          <w:spacing w:val="1"/>
          <w:w w:val="105"/>
        </w:rPr>
        <w:t xml:space="preserve"> </w:t>
      </w:r>
      <w:r>
        <w:rPr>
          <w:color w:val="252533"/>
        </w:rPr>
        <w:t>программам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за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счет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бюджетных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ассигнований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федерального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бюджета,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бюджетов</w:t>
      </w:r>
      <w:r>
        <w:rPr>
          <w:color w:val="252533"/>
          <w:spacing w:val="1"/>
        </w:rPr>
        <w:t xml:space="preserve"> </w:t>
      </w:r>
      <w:r>
        <w:rPr>
          <w:color w:val="252533"/>
          <w:w w:val="105"/>
        </w:rPr>
        <w:t>субъектов</w:t>
      </w:r>
      <w:r>
        <w:rPr>
          <w:color w:val="252533"/>
          <w:spacing w:val="-6"/>
          <w:w w:val="105"/>
        </w:rPr>
        <w:t xml:space="preserve"> </w:t>
      </w:r>
      <w:r>
        <w:rPr>
          <w:color w:val="252533"/>
          <w:w w:val="105"/>
        </w:rPr>
        <w:t>Российской</w:t>
      </w:r>
      <w:r>
        <w:rPr>
          <w:color w:val="252533"/>
          <w:spacing w:val="-7"/>
          <w:w w:val="105"/>
        </w:rPr>
        <w:t xml:space="preserve"> </w:t>
      </w:r>
      <w:r>
        <w:rPr>
          <w:color w:val="252533"/>
          <w:w w:val="105"/>
        </w:rPr>
        <w:t>Федерации</w:t>
      </w:r>
      <w:r>
        <w:rPr>
          <w:color w:val="252533"/>
          <w:spacing w:val="-2"/>
          <w:w w:val="105"/>
        </w:rPr>
        <w:t xml:space="preserve"> </w:t>
      </w:r>
      <w:r>
        <w:rPr>
          <w:color w:val="252533"/>
          <w:w w:val="125"/>
        </w:rPr>
        <w:t>–</w:t>
      </w:r>
      <w:r>
        <w:rPr>
          <w:color w:val="252533"/>
          <w:spacing w:val="-19"/>
          <w:w w:val="125"/>
        </w:rPr>
        <w:t xml:space="preserve"> </w:t>
      </w:r>
      <w:r>
        <w:rPr>
          <w:rFonts w:ascii="Arial" w:hAnsi="Arial"/>
          <w:i/>
          <w:color w:val="252533"/>
          <w:w w:val="105"/>
          <w:u w:val="single" w:color="252533"/>
        </w:rPr>
        <w:t>15</w:t>
      </w:r>
      <w:r>
        <w:rPr>
          <w:rFonts w:ascii="Arial" w:hAnsi="Arial"/>
          <w:i/>
          <w:color w:val="252533"/>
          <w:spacing w:val="-9"/>
          <w:w w:val="105"/>
          <w:u w:val="single" w:color="252533"/>
        </w:rPr>
        <w:t xml:space="preserve"> </w:t>
      </w:r>
      <w:r>
        <w:rPr>
          <w:rFonts w:ascii="Arial" w:hAnsi="Arial"/>
          <w:i/>
          <w:color w:val="252533"/>
          <w:w w:val="105"/>
          <w:u w:val="single" w:color="252533"/>
        </w:rPr>
        <w:t>воспитанников.</w:t>
      </w:r>
    </w:p>
    <w:p w:rsidR="005E21EE" w:rsidRDefault="00466606">
      <w:pPr>
        <w:pStyle w:val="a3"/>
        <w:spacing w:before="3" w:line="362" w:lineRule="auto"/>
        <w:ind w:right="109"/>
        <w:jc w:val="both"/>
        <w:rPr>
          <w:rFonts w:ascii="Arial" w:hAnsi="Arial"/>
          <w:i/>
        </w:rPr>
      </w:pPr>
      <w:r>
        <w:rPr>
          <w:color w:val="252533"/>
          <w:spacing w:val="-1"/>
          <w:w w:val="105"/>
        </w:rPr>
        <w:t>Информация</w:t>
      </w:r>
      <w:r>
        <w:rPr>
          <w:color w:val="252533"/>
          <w:w w:val="105"/>
        </w:rPr>
        <w:t xml:space="preserve"> о</w:t>
      </w:r>
      <w:r>
        <w:rPr>
          <w:color w:val="252533"/>
          <w:spacing w:val="1"/>
          <w:w w:val="105"/>
        </w:rPr>
        <w:t xml:space="preserve"> </w:t>
      </w:r>
      <w:r>
        <w:rPr>
          <w:color w:val="252533"/>
          <w:w w:val="105"/>
        </w:rPr>
        <w:t>численности</w:t>
      </w:r>
      <w:r>
        <w:rPr>
          <w:color w:val="252533"/>
          <w:spacing w:val="1"/>
          <w:w w:val="105"/>
        </w:rPr>
        <w:t xml:space="preserve"> </w:t>
      </w:r>
      <w:r>
        <w:rPr>
          <w:color w:val="252533"/>
          <w:w w:val="105"/>
        </w:rPr>
        <w:t>обучающихся</w:t>
      </w:r>
      <w:r>
        <w:rPr>
          <w:color w:val="252533"/>
          <w:spacing w:val="1"/>
          <w:w w:val="105"/>
        </w:rPr>
        <w:t xml:space="preserve"> </w:t>
      </w:r>
      <w:r>
        <w:rPr>
          <w:color w:val="252533"/>
          <w:w w:val="105"/>
        </w:rPr>
        <w:t>по</w:t>
      </w:r>
      <w:r>
        <w:rPr>
          <w:color w:val="252533"/>
          <w:spacing w:val="1"/>
          <w:w w:val="105"/>
        </w:rPr>
        <w:t xml:space="preserve"> </w:t>
      </w:r>
      <w:r>
        <w:rPr>
          <w:color w:val="252533"/>
          <w:w w:val="105"/>
        </w:rPr>
        <w:t>реализуемым</w:t>
      </w:r>
      <w:r>
        <w:rPr>
          <w:color w:val="252533"/>
          <w:spacing w:val="1"/>
          <w:w w:val="105"/>
        </w:rPr>
        <w:t xml:space="preserve"> </w:t>
      </w:r>
      <w:r>
        <w:rPr>
          <w:color w:val="252533"/>
          <w:w w:val="105"/>
        </w:rPr>
        <w:t>образовательным</w:t>
      </w:r>
      <w:r>
        <w:rPr>
          <w:color w:val="252533"/>
          <w:spacing w:val="1"/>
          <w:w w:val="105"/>
        </w:rPr>
        <w:t xml:space="preserve"> </w:t>
      </w:r>
      <w:r>
        <w:rPr>
          <w:color w:val="252533"/>
        </w:rPr>
        <w:t>программам за счет средств физических и (или) юридических лиц (дополнительные</w:t>
      </w:r>
      <w:r>
        <w:rPr>
          <w:color w:val="252533"/>
          <w:spacing w:val="1"/>
        </w:rPr>
        <w:t xml:space="preserve"> </w:t>
      </w:r>
      <w:r>
        <w:rPr>
          <w:color w:val="252533"/>
          <w:w w:val="105"/>
        </w:rPr>
        <w:t>платные</w:t>
      </w:r>
      <w:r>
        <w:rPr>
          <w:color w:val="252533"/>
          <w:spacing w:val="-2"/>
          <w:w w:val="105"/>
        </w:rPr>
        <w:t xml:space="preserve"> </w:t>
      </w:r>
      <w:r>
        <w:rPr>
          <w:color w:val="252533"/>
          <w:w w:val="105"/>
        </w:rPr>
        <w:t>услуги)</w:t>
      </w:r>
      <w:r>
        <w:rPr>
          <w:color w:val="252533"/>
          <w:spacing w:val="-1"/>
          <w:w w:val="105"/>
        </w:rPr>
        <w:t xml:space="preserve"> </w:t>
      </w:r>
      <w:r>
        <w:rPr>
          <w:color w:val="252533"/>
          <w:w w:val="160"/>
        </w:rPr>
        <w:t>–</w:t>
      </w:r>
      <w:r>
        <w:rPr>
          <w:color w:val="252533"/>
          <w:spacing w:val="-34"/>
          <w:w w:val="160"/>
        </w:rPr>
        <w:t xml:space="preserve"> </w:t>
      </w:r>
      <w:r>
        <w:rPr>
          <w:rFonts w:ascii="Arial" w:hAnsi="Arial"/>
          <w:i/>
          <w:color w:val="252533"/>
          <w:w w:val="105"/>
          <w:u w:val="single" w:color="252533"/>
        </w:rPr>
        <w:t>0</w:t>
      </w:r>
    </w:p>
    <w:p w:rsidR="005E21EE" w:rsidRDefault="00466606">
      <w:pPr>
        <w:pStyle w:val="a3"/>
        <w:spacing w:before="5"/>
        <w:jc w:val="both"/>
      </w:pPr>
      <w:r>
        <w:rPr>
          <w:color w:val="252533"/>
          <w:w w:val="105"/>
        </w:rPr>
        <w:t>Информация</w:t>
      </w:r>
      <w:r>
        <w:rPr>
          <w:color w:val="252533"/>
          <w:spacing w:val="9"/>
          <w:w w:val="105"/>
        </w:rPr>
        <w:t xml:space="preserve"> </w:t>
      </w:r>
      <w:r>
        <w:rPr>
          <w:color w:val="252533"/>
          <w:w w:val="105"/>
        </w:rPr>
        <w:t xml:space="preserve">о </w:t>
      </w:r>
      <w:r>
        <w:rPr>
          <w:color w:val="252533"/>
          <w:spacing w:val="6"/>
          <w:w w:val="105"/>
        </w:rPr>
        <w:t xml:space="preserve"> </w:t>
      </w:r>
      <w:r>
        <w:rPr>
          <w:color w:val="252533"/>
          <w:w w:val="105"/>
        </w:rPr>
        <w:t xml:space="preserve">языках, </w:t>
      </w:r>
      <w:r>
        <w:rPr>
          <w:color w:val="252533"/>
          <w:spacing w:val="8"/>
          <w:w w:val="105"/>
        </w:rPr>
        <w:t xml:space="preserve"> </w:t>
      </w:r>
      <w:r>
        <w:rPr>
          <w:color w:val="252533"/>
          <w:w w:val="105"/>
        </w:rPr>
        <w:t xml:space="preserve">на </w:t>
      </w:r>
      <w:r>
        <w:rPr>
          <w:color w:val="252533"/>
          <w:spacing w:val="7"/>
          <w:w w:val="105"/>
        </w:rPr>
        <w:t xml:space="preserve"> </w:t>
      </w:r>
      <w:r>
        <w:rPr>
          <w:color w:val="252533"/>
          <w:w w:val="105"/>
        </w:rPr>
        <w:t xml:space="preserve">которых </w:t>
      </w:r>
      <w:r>
        <w:rPr>
          <w:color w:val="252533"/>
          <w:spacing w:val="5"/>
          <w:w w:val="105"/>
        </w:rPr>
        <w:t xml:space="preserve"> </w:t>
      </w:r>
      <w:r>
        <w:rPr>
          <w:color w:val="252533"/>
          <w:w w:val="105"/>
        </w:rPr>
        <w:t xml:space="preserve">осуществляется </w:t>
      </w:r>
      <w:r>
        <w:rPr>
          <w:color w:val="252533"/>
          <w:spacing w:val="8"/>
          <w:w w:val="105"/>
        </w:rPr>
        <w:t xml:space="preserve"> </w:t>
      </w:r>
      <w:r>
        <w:rPr>
          <w:color w:val="252533"/>
          <w:w w:val="105"/>
        </w:rPr>
        <w:t xml:space="preserve">образование </w:t>
      </w:r>
      <w:r>
        <w:rPr>
          <w:color w:val="252533"/>
          <w:spacing w:val="7"/>
          <w:w w:val="105"/>
        </w:rPr>
        <w:t xml:space="preserve"> </w:t>
      </w:r>
      <w:r>
        <w:rPr>
          <w:color w:val="252533"/>
          <w:w w:val="105"/>
        </w:rPr>
        <w:t xml:space="preserve">(обучение) </w:t>
      </w:r>
      <w:r>
        <w:rPr>
          <w:color w:val="252533"/>
          <w:spacing w:val="10"/>
          <w:w w:val="105"/>
        </w:rPr>
        <w:t xml:space="preserve"> </w:t>
      </w:r>
      <w:r>
        <w:rPr>
          <w:color w:val="252533"/>
          <w:w w:val="105"/>
        </w:rPr>
        <w:t>–</w:t>
      </w:r>
    </w:p>
    <w:p w:rsidR="005E21EE" w:rsidRDefault="00466606">
      <w:pPr>
        <w:spacing w:before="132"/>
        <w:ind w:left="102"/>
        <w:rPr>
          <w:rFonts w:ascii="Arial" w:hAnsi="Arial"/>
          <w:i/>
          <w:sz w:val="23"/>
        </w:rPr>
      </w:pPr>
      <w:r>
        <w:rPr>
          <w:rFonts w:ascii="Arial" w:hAnsi="Arial"/>
          <w:i/>
          <w:color w:val="252533"/>
          <w:sz w:val="23"/>
          <w:u w:val="single" w:color="252533"/>
        </w:rPr>
        <w:t>татарский,</w:t>
      </w:r>
      <w:r>
        <w:rPr>
          <w:rFonts w:ascii="Arial" w:hAnsi="Arial"/>
          <w:i/>
          <w:color w:val="252533"/>
          <w:spacing w:val="-2"/>
          <w:sz w:val="23"/>
          <w:u w:val="single" w:color="25253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русский</w:t>
      </w:r>
      <w:r>
        <w:rPr>
          <w:rFonts w:ascii="Arial" w:hAnsi="Arial"/>
          <w:i/>
          <w:color w:val="252533"/>
          <w:spacing w:val="-2"/>
          <w:sz w:val="23"/>
          <w:u w:val="single" w:color="25253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язык</w:t>
      </w:r>
    </w:p>
    <w:p w:rsidR="005E21EE" w:rsidRDefault="00466606">
      <w:pPr>
        <w:spacing w:before="132" w:line="360" w:lineRule="auto"/>
        <w:ind w:left="102" w:right="105"/>
        <w:jc w:val="both"/>
        <w:rPr>
          <w:rFonts w:ascii="Arial" w:hAnsi="Arial"/>
          <w:i/>
          <w:sz w:val="23"/>
        </w:rPr>
      </w:pPr>
      <w:r>
        <w:rPr>
          <w:color w:val="252533"/>
          <w:sz w:val="23"/>
        </w:rPr>
        <w:t>Наименование</w:t>
      </w:r>
      <w:r>
        <w:rPr>
          <w:color w:val="252533"/>
          <w:spacing w:val="-12"/>
          <w:sz w:val="23"/>
        </w:rPr>
        <w:t xml:space="preserve"> </w:t>
      </w:r>
      <w:r>
        <w:rPr>
          <w:color w:val="252533"/>
          <w:sz w:val="23"/>
        </w:rPr>
        <w:t>образовательной</w:t>
      </w:r>
      <w:r>
        <w:rPr>
          <w:color w:val="252533"/>
          <w:spacing w:val="-9"/>
          <w:sz w:val="23"/>
        </w:rPr>
        <w:t xml:space="preserve"> </w:t>
      </w:r>
      <w:r>
        <w:rPr>
          <w:color w:val="252533"/>
          <w:sz w:val="23"/>
        </w:rPr>
        <w:t>программы:</w:t>
      </w:r>
      <w:r>
        <w:rPr>
          <w:color w:val="252533"/>
          <w:spacing w:val="-9"/>
          <w:sz w:val="2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«Основная</w:t>
      </w:r>
      <w:r>
        <w:rPr>
          <w:rFonts w:ascii="Arial" w:hAnsi="Arial"/>
          <w:i/>
          <w:color w:val="252533"/>
          <w:spacing w:val="-14"/>
          <w:sz w:val="23"/>
          <w:u w:val="single" w:color="25253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образовательная</w:t>
      </w:r>
      <w:r>
        <w:rPr>
          <w:rFonts w:ascii="Arial" w:hAnsi="Arial"/>
          <w:i/>
          <w:color w:val="252533"/>
          <w:spacing w:val="-14"/>
          <w:sz w:val="23"/>
          <w:u w:val="single" w:color="25253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программа</w:t>
      </w:r>
      <w:r>
        <w:rPr>
          <w:rFonts w:ascii="Arial" w:hAnsi="Arial"/>
          <w:i/>
          <w:color w:val="252533"/>
          <w:spacing w:val="-61"/>
          <w:sz w:val="2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структурного</w:t>
      </w:r>
      <w:r>
        <w:rPr>
          <w:rFonts w:ascii="Arial" w:hAnsi="Arial"/>
          <w:i/>
          <w:color w:val="252533"/>
          <w:spacing w:val="1"/>
          <w:sz w:val="23"/>
          <w:u w:val="single" w:color="25253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подразделения</w:t>
      </w:r>
      <w:r>
        <w:rPr>
          <w:rFonts w:ascii="Arial" w:hAnsi="Arial"/>
          <w:i/>
          <w:color w:val="252533"/>
          <w:spacing w:val="1"/>
          <w:sz w:val="23"/>
          <w:u w:val="single" w:color="25253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муниципального</w:t>
      </w:r>
      <w:r>
        <w:rPr>
          <w:rFonts w:ascii="Arial" w:hAnsi="Arial"/>
          <w:i/>
          <w:color w:val="252533"/>
          <w:spacing w:val="1"/>
          <w:sz w:val="23"/>
          <w:u w:val="single" w:color="25253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бюджетного</w:t>
      </w:r>
      <w:r>
        <w:rPr>
          <w:rFonts w:ascii="Arial" w:hAnsi="Arial"/>
          <w:i/>
          <w:color w:val="252533"/>
          <w:spacing w:val="1"/>
          <w:sz w:val="23"/>
          <w:u w:val="single" w:color="25253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образовательного</w:t>
      </w:r>
      <w:r>
        <w:rPr>
          <w:rFonts w:ascii="Arial" w:hAnsi="Arial"/>
          <w:i/>
          <w:color w:val="252533"/>
          <w:spacing w:val="1"/>
          <w:sz w:val="2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учреждения</w:t>
      </w:r>
      <w:r>
        <w:rPr>
          <w:rFonts w:ascii="Arial" w:hAnsi="Arial"/>
          <w:i/>
          <w:color w:val="252533"/>
          <w:spacing w:val="1"/>
          <w:sz w:val="23"/>
          <w:u w:val="single" w:color="25253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«</w:t>
      </w:r>
      <w:proofErr w:type="spellStart"/>
      <w:r>
        <w:rPr>
          <w:rFonts w:ascii="Arial" w:hAnsi="Arial"/>
          <w:i/>
          <w:color w:val="252533"/>
          <w:sz w:val="23"/>
          <w:u w:val="single" w:color="252533"/>
        </w:rPr>
        <w:t>Татарско-Ямалинская</w:t>
      </w:r>
      <w:proofErr w:type="spellEnd"/>
      <w:r>
        <w:rPr>
          <w:rFonts w:ascii="Arial" w:hAnsi="Arial"/>
          <w:i/>
          <w:color w:val="252533"/>
          <w:sz w:val="23"/>
          <w:u w:val="single" w:color="252533"/>
        </w:rPr>
        <w:t xml:space="preserve"> основная </w:t>
      </w:r>
      <w:r>
        <w:rPr>
          <w:rFonts w:ascii="Arial" w:hAnsi="Arial"/>
          <w:i/>
          <w:color w:val="252533"/>
          <w:spacing w:val="1"/>
          <w:sz w:val="23"/>
          <w:u w:val="single" w:color="25253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общеобразовательная</w:t>
      </w:r>
      <w:r>
        <w:rPr>
          <w:rFonts w:ascii="Arial" w:hAnsi="Arial"/>
          <w:i/>
          <w:color w:val="252533"/>
          <w:spacing w:val="1"/>
          <w:sz w:val="23"/>
          <w:u w:val="single" w:color="25253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школа»</w:t>
      </w:r>
      <w:r>
        <w:rPr>
          <w:rFonts w:ascii="Arial" w:hAnsi="Arial"/>
          <w:i/>
          <w:color w:val="252533"/>
          <w:spacing w:val="1"/>
          <w:sz w:val="23"/>
          <w:u w:val="single" w:color="25253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дошкольное</w:t>
      </w:r>
      <w:r>
        <w:rPr>
          <w:rFonts w:ascii="Arial" w:hAnsi="Arial"/>
          <w:i/>
          <w:color w:val="252533"/>
          <w:spacing w:val="-61"/>
          <w:sz w:val="2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образовательное</w:t>
      </w:r>
      <w:r>
        <w:rPr>
          <w:rFonts w:ascii="Arial" w:hAnsi="Arial"/>
          <w:i/>
          <w:color w:val="252533"/>
          <w:spacing w:val="1"/>
          <w:sz w:val="23"/>
          <w:u w:val="single" w:color="25253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учреждение</w:t>
      </w:r>
      <w:r>
        <w:rPr>
          <w:rFonts w:ascii="Arial" w:hAnsi="Arial"/>
          <w:i/>
          <w:color w:val="252533"/>
          <w:spacing w:val="1"/>
          <w:sz w:val="23"/>
          <w:u w:val="single" w:color="25253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«</w:t>
      </w:r>
      <w:proofErr w:type="spellStart"/>
      <w:r>
        <w:rPr>
          <w:rFonts w:ascii="Arial" w:hAnsi="Arial"/>
          <w:i/>
          <w:color w:val="252533"/>
          <w:sz w:val="23"/>
          <w:u w:val="single" w:color="252533"/>
        </w:rPr>
        <w:t>Татарско-Ямалинский</w:t>
      </w:r>
      <w:proofErr w:type="spellEnd"/>
      <w:r>
        <w:rPr>
          <w:rFonts w:ascii="Arial" w:hAnsi="Arial"/>
          <w:i/>
          <w:color w:val="252533"/>
          <w:sz w:val="23"/>
          <w:u w:val="single" w:color="252533"/>
        </w:rPr>
        <w:t xml:space="preserve"> </w:t>
      </w:r>
      <w:r>
        <w:rPr>
          <w:rFonts w:ascii="Arial" w:hAnsi="Arial"/>
          <w:i/>
          <w:color w:val="252533"/>
          <w:spacing w:val="1"/>
          <w:sz w:val="23"/>
          <w:u w:val="single" w:color="25253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детский</w:t>
      </w:r>
      <w:r>
        <w:rPr>
          <w:rFonts w:ascii="Arial" w:hAnsi="Arial"/>
          <w:i/>
          <w:color w:val="252533"/>
          <w:spacing w:val="1"/>
          <w:sz w:val="23"/>
          <w:u w:val="single" w:color="25253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сад»</w:t>
      </w:r>
      <w:r>
        <w:rPr>
          <w:rFonts w:ascii="Arial" w:hAnsi="Arial"/>
          <w:i/>
          <w:color w:val="252533"/>
          <w:spacing w:val="1"/>
          <w:sz w:val="23"/>
          <w:u w:val="single" w:color="252533"/>
        </w:rPr>
        <w:t xml:space="preserve"> </w:t>
      </w:r>
      <w:proofErr w:type="spellStart"/>
      <w:r>
        <w:rPr>
          <w:rFonts w:ascii="Arial" w:hAnsi="Arial"/>
          <w:i/>
          <w:color w:val="252533"/>
          <w:sz w:val="23"/>
          <w:u w:val="single" w:color="252533"/>
        </w:rPr>
        <w:t>Актанышского</w:t>
      </w:r>
      <w:proofErr w:type="spellEnd"/>
      <w:r>
        <w:rPr>
          <w:rFonts w:ascii="Arial" w:hAnsi="Arial"/>
          <w:i/>
          <w:color w:val="252533"/>
          <w:spacing w:val="1"/>
          <w:sz w:val="2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муниципального</w:t>
      </w:r>
      <w:r>
        <w:rPr>
          <w:rFonts w:ascii="Arial" w:hAnsi="Arial"/>
          <w:i/>
          <w:color w:val="252533"/>
          <w:spacing w:val="-2"/>
          <w:sz w:val="23"/>
          <w:u w:val="single" w:color="252533"/>
        </w:rPr>
        <w:t xml:space="preserve"> </w:t>
      </w:r>
      <w:r>
        <w:rPr>
          <w:rFonts w:ascii="Arial" w:hAnsi="Arial"/>
          <w:i/>
          <w:color w:val="252533"/>
          <w:sz w:val="23"/>
          <w:u w:val="single" w:color="252533"/>
        </w:rPr>
        <w:t>района Республики</w:t>
      </w:r>
    </w:p>
    <w:sectPr w:rsidR="005E21EE" w:rsidSect="005E21EE">
      <w:type w:val="continuous"/>
      <w:pgSz w:w="11910" w:h="16840"/>
      <w:pgMar w:top="1040" w:right="740" w:bottom="280" w:left="16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5E21EE"/>
    <w:rsid w:val="00466606"/>
    <w:rsid w:val="005E2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21EE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21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E21EE"/>
    <w:pPr>
      <w:ind w:left="102"/>
    </w:pPr>
    <w:rPr>
      <w:sz w:val="23"/>
      <w:szCs w:val="23"/>
    </w:rPr>
  </w:style>
  <w:style w:type="paragraph" w:styleId="a4">
    <w:name w:val="Title"/>
    <w:basedOn w:val="a"/>
    <w:uiPriority w:val="1"/>
    <w:qFormat/>
    <w:rsid w:val="005E21EE"/>
    <w:pPr>
      <w:spacing w:before="2"/>
      <w:ind w:left="497" w:right="505"/>
      <w:jc w:val="center"/>
    </w:pPr>
    <w:rPr>
      <w:rFonts w:ascii="Arial" w:eastAsia="Arial" w:hAnsi="Arial" w:cs="Arial"/>
      <w:b/>
      <w:bCs/>
      <w:sz w:val="23"/>
      <w:szCs w:val="23"/>
    </w:rPr>
  </w:style>
  <w:style w:type="paragraph" w:styleId="a5">
    <w:name w:val="List Paragraph"/>
    <w:basedOn w:val="a"/>
    <w:uiPriority w:val="1"/>
    <w:qFormat/>
    <w:rsid w:val="005E21EE"/>
  </w:style>
  <w:style w:type="paragraph" w:customStyle="1" w:styleId="TableParagraph">
    <w:name w:val="Table Paragraph"/>
    <w:basedOn w:val="a"/>
    <w:uiPriority w:val="1"/>
    <w:qFormat/>
    <w:rsid w:val="005E21E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933</Characters>
  <Application>Microsoft Office Word</Application>
  <DocSecurity>0</DocSecurity>
  <Lines>7</Lines>
  <Paragraphs>2</Paragraphs>
  <ScaleCrop>false</ScaleCrop>
  <Company>Microsoft</Company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Киров ДОУ</dc:creator>
  <cp:lastModifiedBy>Пользователь Windows</cp:lastModifiedBy>
  <cp:revision>2</cp:revision>
  <dcterms:created xsi:type="dcterms:W3CDTF">2022-11-21T16:05:00Z</dcterms:created>
  <dcterms:modified xsi:type="dcterms:W3CDTF">2022-11-21T16:28:00Z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2022-11-21T00:00:00Z</vt:filetime>
  </property>
</Properties>
</file>